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</w:t>
      </w:r>
      <w:proofErr w:type="gramStart"/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da</w:t>
      </w:r>
      <w:proofErr w:type="gramEnd"/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5E4F8B" w:rsidRPr="00AE4EDD" w:rsidRDefault="00A923AF" w:rsidP="005E4F8B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1F5AA8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3519FB">
        <w:rPr>
          <w:rFonts w:ascii="Trebuchet MS" w:hAnsi="Trebuchet MS"/>
          <w:b/>
          <w:smallCaps w:val="0"/>
          <w:color w:val="BF8F00" w:themeColor="accent4" w:themeShade="BF"/>
        </w:rPr>
        <w:t>della Fondazione Cassa di Risparmio di Trento e Rovereto</w:t>
      </w:r>
      <w:bookmarkStart w:id="0" w:name="_GoBack"/>
      <w:bookmarkEnd w:id="0"/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591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 w:rsidRPr="00A923AF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A923AF">
        <w:rPr>
          <w:rFonts w:ascii="Trebuchet MS" w:hAnsi="Trebuchet MS"/>
          <w:smallCaps w:val="0"/>
          <w:sz w:val="20"/>
          <w:szCs w:val="20"/>
        </w:rPr>
        <w:t xml:space="preserve">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e</w:t>
      </w:r>
      <w:proofErr w:type="gramEnd"/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7B" w:rsidRDefault="00E24E7B">
      <w:r>
        <w:separator/>
      </w:r>
    </w:p>
  </w:endnote>
  <w:endnote w:type="continuationSeparator" w:id="0">
    <w:p w:rsidR="00E24E7B" w:rsidRDefault="00E2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3519FB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7B" w:rsidRDefault="00E24E7B">
      <w:r>
        <w:separator/>
      </w:r>
    </w:p>
  </w:footnote>
  <w:footnote w:type="continuationSeparator" w:id="0">
    <w:p w:rsidR="00E24E7B" w:rsidRDefault="00E2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66CD4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9FB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4F8B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1E96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4E7B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4C19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A074-847F-40FE-B190-7BA8FFC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974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Manuel D'Elia</cp:lastModifiedBy>
  <cp:revision>2</cp:revision>
  <cp:lastPrinted>2016-12-16T16:21:00Z</cp:lastPrinted>
  <dcterms:created xsi:type="dcterms:W3CDTF">2017-02-20T10:13:00Z</dcterms:created>
  <dcterms:modified xsi:type="dcterms:W3CDTF">2017-02-20T10:13:00Z</dcterms:modified>
</cp:coreProperties>
</file>