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B35D00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B35D00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1A4758" w:rsidRDefault="00A923AF" w:rsidP="006E08F0">
      <w:pPr>
        <w:jc w:val="both"/>
        <w:rPr>
          <w:rFonts w:ascii="Trebuchet MS" w:hAnsi="Trebuchet MS"/>
          <w:b/>
          <w:smallCaps w:val="0"/>
          <w:color w:val="DB2C0D" w:themeColor="accent1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E15B3C" w:rsidRPr="001A4758">
        <w:rPr>
          <w:rFonts w:ascii="Trebuchet MS" w:hAnsi="Trebuchet MS"/>
          <w:b/>
          <w:smallCaps w:val="0"/>
          <w:color w:val="DB2C0D" w:themeColor="accent1"/>
        </w:rPr>
        <w:t xml:space="preserve">Bando </w:t>
      </w:r>
      <w:r w:rsidR="001A4758" w:rsidRPr="001A4758">
        <w:rPr>
          <w:rFonts w:ascii="Trebuchet MS" w:hAnsi="Trebuchet MS"/>
          <w:b/>
          <w:smallCaps w:val="0"/>
          <w:color w:val="DB2C0D" w:themeColor="accent1"/>
        </w:rPr>
        <w:t>cultura e sport per il sociale 2019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CD1CA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1A4758">
        <w:trPr>
          <w:trHeight w:val="460"/>
        </w:trPr>
        <w:tc>
          <w:tcPr>
            <w:tcW w:w="2977" w:type="dxa"/>
            <w:shd w:val="clear" w:color="auto" w:fill="FCD1CA" w:themeFill="accent1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CD1CA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CD1CA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1A4758">
        <w:trPr>
          <w:trHeight w:val="460"/>
        </w:trPr>
        <w:tc>
          <w:tcPr>
            <w:tcW w:w="2977" w:type="dxa"/>
            <w:shd w:val="clear" w:color="auto" w:fill="FCD1CA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CD1CA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</w:t>
      </w:r>
      <w:r w:rsidR="00A0677F">
        <w:rPr>
          <w:rFonts w:ascii="Trebuchet MS" w:hAnsi="Trebuchet MS"/>
          <w:smallCaps w:val="0"/>
          <w:sz w:val="20"/>
          <w:szCs w:val="20"/>
        </w:rPr>
        <w:t xml:space="preserve"> condividere le finalità ed i</w:t>
      </w:r>
      <w:bookmarkStart w:id="0" w:name="_GoBack"/>
      <w:bookmarkEnd w:id="0"/>
      <w:r>
        <w:rPr>
          <w:rFonts w:ascii="Trebuchet MS" w:hAnsi="Trebuchet MS"/>
          <w:smallCaps w:val="0"/>
          <w:sz w:val="20"/>
          <w:szCs w:val="20"/>
        </w:rPr>
        <w:t xml:space="preserve">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CD1CA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1A4758">
        <w:trPr>
          <w:trHeight w:val="460"/>
        </w:trPr>
        <w:tc>
          <w:tcPr>
            <w:tcW w:w="2977" w:type="dxa"/>
            <w:shd w:val="clear" w:color="auto" w:fill="FCD1CA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CD1CA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1A4758">
        <w:trPr>
          <w:trHeight w:val="460"/>
        </w:trPr>
        <w:tc>
          <w:tcPr>
            <w:tcW w:w="2977" w:type="dxa"/>
            <w:shd w:val="clear" w:color="auto" w:fill="FCD1CA" w:themeFill="accent1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CD1CA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A0677F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4758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677F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5B3C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1C9C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Welfare km0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DB2C0D"/>
      </a:accent1>
      <a:accent2>
        <a:srgbClr val="F07D00"/>
      </a:accent2>
      <a:accent3>
        <a:srgbClr val="B11E11"/>
      </a:accent3>
      <a:accent4>
        <a:srgbClr val="F04F57"/>
      </a:accent4>
      <a:accent5>
        <a:srgbClr val="F0AA11"/>
      </a:accent5>
      <a:accent6>
        <a:srgbClr val="4C887B"/>
      </a:accent6>
      <a:hlink>
        <a:srgbClr val="B57F0B"/>
      </a:hlink>
      <a:folHlink>
        <a:srgbClr val="39665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171D-F5D9-4844-958E-38630844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913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2018-12-14T09:37:00Z</dcterms:created>
  <dcterms:modified xsi:type="dcterms:W3CDTF">2018-12-20T14:30:00Z</dcterms:modified>
</cp:coreProperties>
</file>